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A4" w:rsidRPr="001C15A4" w:rsidRDefault="001C15A4" w:rsidP="001C15A4">
      <w:pPr>
        <w:spacing w:after="50"/>
        <w:jc w:val="center"/>
        <w:rPr>
          <w:lang w:val="ru-RU"/>
        </w:rPr>
      </w:pPr>
      <w:r w:rsidRPr="001C15A4">
        <w:rPr>
          <w:color w:val="333333"/>
          <w:sz w:val="40"/>
          <w:szCs w:val="40"/>
          <w:lang w:val="ru-RU"/>
        </w:rPr>
        <w:t>ДОГОВОР СТРАХОВАНИЯ</w:t>
      </w:r>
    </w:p>
    <w:p w:rsidR="001C15A4" w:rsidRPr="001C15A4" w:rsidRDefault="001C15A4" w:rsidP="001C15A4">
      <w:pPr>
        <w:spacing w:line="360" w:lineRule="auto"/>
        <w:jc w:val="center"/>
        <w:rPr>
          <w:lang w:val="ru-RU"/>
        </w:rPr>
      </w:pPr>
      <w:bookmarkStart w:id="0" w:name="_GoBack"/>
      <w:r w:rsidRPr="001C15A4">
        <w:rPr>
          <w:b/>
          <w:bCs/>
          <w:color w:val="333333"/>
          <w:sz w:val="18"/>
          <w:szCs w:val="18"/>
          <w:lang w:val="ru-RU"/>
        </w:rPr>
        <w:t>ответственности застрахованного лица за причинение вреда имуществу других лиц</w:t>
      </w:r>
    </w:p>
    <w:bookmarkEnd w:id="0"/>
    <w:p w:rsidR="001C15A4" w:rsidRPr="001C15A4" w:rsidRDefault="001C15A4" w:rsidP="001C15A4">
      <w:pPr>
        <w:rPr>
          <w:lang w:val="ru-RU"/>
        </w:rPr>
      </w:pPr>
    </w:p>
    <w:p w:rsidR="001C15A4" w:rsidRPr="001C15A4" w:rsidRDefault="001C15A4" w:rsidP="001C15A4">
      <w:pPr>
        <w:rPr>
          <w:lang w:val="ru-RU"/>
        </w:rPr>
      </w:pPr>
      <w:r w:rsidRPr="001C15A4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1C15A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15A4" w:rsidRDefault="001C15A4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15A4" w:rsidRDefault="001C15A4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1C15A4" w:rsidRDefault="001C15A4" w:rsidP="001C15A4"/>
    <w:p w:rsidR="001C15A4" w:rsidRDefault="001C15A4" w:rsidP="001C15A4"/>
    <w:p w:rsidR="001C15A4" w:rsidRDefault="001C15A4" w:rsidP="001C15A4"/>
    <w:p w:rsidR="001C15A4" w:rsidRPr="001C15A4" w:rsidRDefault="001C15A4" w:rsidP="001C15A4">
      <w:pPr>
        <w:rPr>
          <w:lang w:val="ru-RU"/>
        </w:rPr>
      </w:pPr>
      <w:r w:rsidRPr="001C15A4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C15A4">
        <w:rPr>
          <w:b/>
          <w:bCs/>
          <w:color w:val="333333"/>
          <w:lang w:val="ru-RU"/>
        </w:rPr>
        <w:t>Страховщик</w:t>
      </w:r>
      <w:r w:rsidRPr="001C15A4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C15A4">
        <w:rPr>
          <w:b/>
          <w:bCs/>
          <w:color w:val="333333"/>
          <w:lang w:val="ru-RU"/>
        </w:rPr>
        <w:t>Страхователь</w:t>
      </w:r>
      <w:r w:rsidRPr="001C15A4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1C15A4">
        <w:rPr>
          <w:b/>
          <w:bCs/>
          <w:color w:val="333333"/>
          <w:lang w:val="ru-RU"/>
        </w:rPr>
        <w:t>Договор</w:t>
      </w:r>
      <w:r w:rsidRPr="001C15A4">
        <w:rPr>
          <w:color w:val="333333"/>
          <w:lang w:val="ru-RU"/>
        </w:rPr>
        <w:t xml:space="preserve">», о нижеследующем: 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1.1. 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1.2. Выгодоприобретателем по настоящему Договору является потерпевший, здоровью и (или) имуществу которого причинен вред.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1.3. Объектом страхования являются имущественные интересы, связанные с наступлением ответственности Застрахованного лица за причинение вреда имуществу других лиц.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1.4. Страховая сумма по настоящему Договору составляет ________ ( ________ ) рублей.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1.5. Страховщик освобождается от выплаты страхового возмещения в случае наступления страхового случая вследствие умысла выгодоприобретателя.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1.6. Страховым случаем по настоящему Договору признается наступление у Застрахованного лица в соответствии с действующим законодательством Российской Федерации обязанности по возмещению вреда, причиненного имуществу других лиц.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2.3. Страховщик обязан: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2.3.1. При наступлении страхового случая выплатить страховую сумму в размере, порядке и сроки, установленные настоящим Договором.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2.4. Страховщик имеет право: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2.4.1. Запрашивать у Страхователя и Выгодоприобретателя информацию и сведения, связанные с настоящим Договором.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lastRenderedPageBreak/>
        <w:t>2.4.2. Проверять любую сообщаемую ему Страхователем и Выгодоприобретателем, а также ставшую известной Страховщику информацию, которая имеет отношение к настоящему Договору.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2.5. Страхователь обязан: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2.5.1. 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2.5.2. 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2.5.3. Уплатить страховую премию в размере, порядке и сроки, установленные настоящим Договором.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СТРАХОВАЯ ПРЕМИЯ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3.1. Страховая премия по настоящему Договору составляет ________ ( ________ ) рублей, уплачивается Страхователем в срок до «___» _____________ 2026 г. путем перечисления денежных средств на расчетный счет Страховщика.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СТРАХОВОЕ ВОЗМЕЩЕНИЕ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4.1. Страховая сумма устанавливается в размере ________ ( ________ ) рублей.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4.2. При наступлении страхового случая Страховщик обязан произвести выплату страховой суммы Выгодоприобретателю в течение ________ после получения и составления всех необходимых документов, указанных в настоящем Договоре.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 xml:space="preserve">4.3. Для получения страхового возмещения Выгодоприобретатель представляет Страховщику следующие документы:  </w:t>
      </w:r>
    </w:p>
    <w:p w:rsidR="001C15A4" w:rsidRDefault="001C15A4" w:rsidP="001C15A4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заявление;</w:t>
      </w:r>
    </w:p>
    <w:p w:rsidR="001C15A4" w:rsidRDefault="001C15A4" w:rsidP="001C15A4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документы, подтверждающие факт наступления страхового случая;</w:t>
      </w:r>
    </w:p>
    <w:p w:rsidR="001C15A4" w:rsidRDefault="001C15A4" w:rsidP="001C15A4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 ________________________________________________ ________ 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4.4.Выплата страхового возмещения производится Страховщиком в течение ________ дней с даты получения им документов, указанных в п. 4.3 настоящего Договора путем перечисления денежных средств на счет Выгодоприобретателя.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ПОРЯДОК РАЗРЕШЕНИЯ СПОРОВ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5.1. Споры, возникающие по настоящему Договору, разрешаются Сторонами путем переговоров.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5.2. 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СРОК ДЕЙСТВИЯ ДОГОВОРА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lastRenderedPageBreak/>
        <w:t>6.1. 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«___» _____________ 2026 г.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ОКОНЧАНИЕ ДЕЙСТВИЯ ДОГОВОРА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7.1. 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7.2. 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7.3. 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При досрочном отказе Страхователя от настоящего Договора уплаченная Страховщику страховая премия не подлежит возврату.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ЗАКЛЮЧИТЕЛЬНЫЕ ПОЛОЖЕНИЯ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8.1. 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8.2. Все уведомления и сообщения должны направляться Сторонами друг другу в письменной форме.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8.3. 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Правила страхования прилагаются к настоящему Договору и являются его неотъемлемой частью.</w:t>
      </w:r>
    </w:p>
    <w:p w:rsidR="001C15A4" w:rsidRDefault="001C15A4" w:rsidP="001C15A4">
      <w:pPr>
        <w:spacing w:after="150" w:line="360" w:lineRule="auto"/>
      </w:pPr>
      <w:r>
        <w:rPr>
          <w:color w:val="333333"/>
        </w:rPr>
        <w:t>8.4. Договор составлен в двух экземплярах, имеющих равную юридическую силу, один из которых находится у Страхователя, второй - у Страховщика.</w:t>
      </w:r>
    </w:p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2"/>
        <w:gridCol w:w="4677"/>
      </w:tblGrid>
      <w:tr w:rsidR="001C15A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15A4" w:rsidRDefault="001C15A4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Страховщик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15A4" w:rsidRDefault="001C15A4" w:rsidP="00342972">
            <w:r>
              <w:rPr>
                <w:b/>
                <w:bCs/>
                <w:color w:val="333333"/>
                <w:sz w:val="18"/>
                <w:szCs w:val="18"/>
              </w:rPr>
              <w:t>Страхователь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1C15A4" w:rsidRDefault="001C15A4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1C15A4" w:rsidRDefault="001C15A4" w:rsidP="001C15A4"/>
    <w:p w:rsidR="001C15A4" w:rsidRDefault="001C15A4" w:rsidP="001C15A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10. ПОДПИСИ СТОРОН</w:t>
      </w:r>
    </w:p>
    <w:p w:rsidR="001C15A4" w:rsidRDefault="001C15A4" w:rsidP="001C15A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1C15A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15A4" w:rsidRDefault="001C15A4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C15A4" w:rsidRDefault="001C15A4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:rsidR="007723E5" w:rsidRDefault="001C15A4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A4"/>
    <w:rsid w:val="001C15A4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49DDA3-50A0-C044-AEFF-3C71C33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A4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2026-05-06T19:03:00Z</dcterms:created>
  <dcterms:modified xsi:type="dcterms:W3CDTF">2026-05-06T19:03:00Z</dcterms:modified>
</cp:coreProperties>
</file>