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32" w:rsidRPr="003D4032" w:rsidRDefault="003D4032" w:rsidP="003D4032">
      <w:pPr>
        <w:spacing w:after="50"/>
        <w:jc w:val="center"/>
        <w:rPr>
          <w:lang w:val="ru-RU"/>
        </w:rPr>
      </w:pPr>
      <w:r w:rsidRPr="003D4032">
        <w:rPr>
          <w:color w:val="333333"/>
          <w:sz w:val="40"/>
          <w:szCs w:val="40"/>
          <w:lang w:val="ru-RU"/>
        </w:rPr>
        <w:t>ДОГОВОР</w:t>
      </w:r>
    </w:p>
    <w:p w:rsidR="003D4032" w:rsidRPr="003D4032" w:rsidRDefault="003D4032" w:rsidP="003D4032">
      <w:pPr>
        <w:spacing w:line="360" w:lineRule="auto"/>
        <w:jc w:val="center"/>
        <w:rPr>
          <w:lang w:val="ru-RU"/>
        </w:rPr>
      </w:pPr>
      <w:bookmarkStart w:id="0" w:name="_GoBack"/>
      <w:r w:rsidRPr="003D4032">
        <w:rPr>
          <w:b/>
          <w:bCs/>
          <w:color w:val="333333"/>
          <w:sz w:val="18"/>
          <w:szCs w:val="18"/>
          <w:lang w:val="ru-RU"/>
        </w:rPr>
        <w:t>обязательного страхования ответственности арбитражного управляющего</w:t>
      </w:r>
    </w:p>
    <w:bookmarkEnd w:id="0"/>
    <w:p w:rsidR="003D4032" w:rsidRPr="003D4032" w:rsidRDefault="003D4032" w:rsidP="003D4032">
      <w:pPr>
        <w:rPr>
          <w:lang w:val="ru-RU"/>
        </w:rPr>
      </w:pPr>
    </w:p>
    <w:p w:rsidR="003D4032" w:rsidRPr="003D4032" w:rsidRDefault="003D4032" w:rsidP="003D4032">
      <w:pPr>
        <w:rPr>
          <w:lang w:val="ru-RU"/>
        </w:rPr>
      </w:pPr>
      <w:r w:rsidRPr="003D4032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3D403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4032" w:rsidRDefault="003D4032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4032" w:rsidRDefault="003D4032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3D4032" w:rsidRDefault="003D4032" w:rsidP="003D4032"/>
    <w:p w:rsidR="003D4032" w:rsidRDefault="003D4032" w:rsidP="003D4032"/>
    <w:p w:rsidR="003D4032" w:rsidRDefault="003D4032" w:rsidP="003D4032"/>
    <w:p w:rsidR="003D4032" w:rsidRDefault="003D4032" w:rsidP="003D4032">
      <w:r>
        <w:rPr>
          <w:color w:val="333333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Страховщик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Страхователь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1.1. По настоящему Договору Страховщик осуществляет страхование риска имущественной ответственности Страхователя перед потерпевшим лицом (далее - Выгодоприобретатель), который может возникнуть в связи с причинением убытков лицам, участвующим в деле о банкротстве, и иным лицам в связи с неисполнением или ненадлежащим исполнением возложенных на Страхователя обязанностей в деле о банкротстве.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1.2. Страховщик обязуется при наступлении страхового случая произвести страховую выплату Страхователю или Выгодоприобретателю в размере причиненных убытков, установленных вступившим в законную силу решением суда, но не превышающем размера страховой суммы, а Страхователь обязуется уплатить Страховщику страховую премию (страховые взносы) в размере, порядке и сроки, установленные настоящим Договором.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1.3. Взаимоотношения Сторон регламентируются Правилами страхования ответственности арбитражных управляющих N ________ (далее - Правила), согласованными с саморегулируемой организацией, которые являются неотъемлемой частью настоящего Договора.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1.4. Страховщик осуществляет страховую деятельность в соответствии с выданной Министерством финансов Российской Федерации лицензией от «___» _____________ 2026 г. N ________ 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1.5. Права и обязанности Сторон, не согласованные в настоящем Договоре, регламентируются положениями Правил ________________________ 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ОБЪЕКТ СТРАХОВАНИЯ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2.1. Объектом страхования являются не противоречащие законодательству Российской Федерации имущественные интересы Страхователя, связанные с его обязанностью возместить убытки лицам, участвующим в деле о банкротстве, или иным лицам (Выгодоприобретателям) в связи с неисполнением или ненадлежащим исполнением Страхователем возложенных на него обязанностей в деле о банкротстве.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lastRenderedPageBreak/>
        <w:t>2.2. Обязанность Страховщика по выплате страхового возмещения наступает, если: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2.2.1. Причинение вреда имущественным интересам Выгодоприобретателя находится в прямой причинной связи с исполнением Страхователем обязанностей арбитражного управляющего.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2.2.2.Убытки Выгодоприобретателя возникли при осуществлении Страхователем профессиональной деятельности в течение срока действия настоящего Договора.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СТРАХОВЫЕ РИСКИ. СТРАХОВЫЕ СЛУЧАИ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3.1. Страховым случаем по настоящему Договору является подтвержденное вступившим в законную силу решением суда (вступившие в силу решения суда в пользу Выгодоприобретателей, предъявленные Страхователю в течение срока действия настоящего Договора и спустя ________ после окончания действия настоящего Договора, находящиеся в прямой причинной связи с обязанностью Страхователя выполнить свои профессиональные обязательства в течение срока действия настоящего Договора) наступление ответственности Страхователя перед участвующими в деле о банкротстве лицами или иными лицами (Выгодоприобретателями) в связи с неисполнением или ненадлежащим исполнением Страхователем возложенных на него обязанностей в деле о банкротстве, за исключением случаев, предусмотренных пунктом 3.2 настоящего Договора.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 xml:space="preserve">3.2. Исключение из страхового покрытия:  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причинения убытков вследствие непреодолимой силы, негативных последствий деятельности, связанной с использованием ядерного топлива, в том числе загрязнения атмосферного воздуха, почвы, водного объекта, радиоактивного загрязнения окружающей среды, облучения граждан, а также военных действий, вооруженного мятежа, народного волнения, действий незаконного вооруженного формирования, террористической деятельности, введения военного или чрезвычайного положения;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причинения морального вреда;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противоправных действий или бездействия иного лица;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действий или бездействия Страхователя, не связанных с осуществлением им полномочий в деле о банкротстве;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сообщения Страховщику при заключении договора страхования заведомо ложных сведений об объекте страхования;</w:t>
      </w:r>
    </w:p>
    <w:p w:rsidR="003D4032" w:rsidRDefault="003D4032" w:rsidP="003D4032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совершения Страхователем преступления, находящегося в прямой причинной связи со страховым случаем.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СТРАХОВАЯ СУММА. СТРАХОВАЯ ПРЕМИЯ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4.1. Страховая сумма по настоящему Договору составляет ________ ( ________ ) рублей в год 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4.2. Страховая премия по настоящему Договору составляет ________ ( ________ ) рублей.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4.3. Страховая премия уплачивается Страхователем путем внесения страховых взносов в размере ________ ( ________ ) рублей в следующие сроки: ________ , путем перечисления денежных средств на расчетный счет Страховщика. Днем внесения страхового взноса считается день перечисления Страхователем суммы страхового взноса на расчетный счет Страховщика.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lastRenderedPageBreak/>
        <w:t>4.4. Если страховой случай наступил до уплаты очередного страхового взноса, внесение которого просрочено, Страховщик вправе при определении размера подлежащего выплате страхового возмещения зачесть сумму просроченного страхового взноса.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ПРАВА И ОБЯЗАННОСТИ СТОРОН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5.1. Страховщик обязан: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5.1.1. В течение ________ дней с момента заключения настоящего Договора выдать Страхователю страховой полис.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5.1.2. В случае утраты Страхователем в период действия настоящего Договора страхового полиса выдать ему на основании письменного заявления дубликат полиса.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После выдачи дубликата утраченный полис считается недействительным, и страховые выплаты по нему не производятся.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5.1.3. Выплатить страховое возмещение в размере, порядке и сроки, установленные настоящим Договором.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5.1.4. Выполнять иные обязанности, установленные действующим законодательством Российской Федерации.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5.2. Страхователь обязуется: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5.2.1. Уплатить страховую премию в размере, порядке и сроки, установленные настоящим Договором.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5.2.2. Сообщить Страховщику известные обстоятельства, имеющие существенное значение для определения вероятности наступления страхового случая и размера возможных убытков от его наступления (страхового риска), если эти обстоятельства не известны и не должны быть известны Страховщику.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5.2.3. В период действия настоящего Договора незамедлительно сообщать Страховщику способом, обеспечивающим фиксирование текста (почтовым отправлением (с уведомлением о вручении), факсимильной связью, телеграммой, телефонограммой и т.п.), с указанием отправителя и даты сообщения о ставших ему известными значительных изменениях в обстоятельствах, сообщенных Страховщику при заключении Договора (пп. 5.2.2 настоящего Договора), если эти изменения могут существенно повлиять на увеличение страхового риска. Значительными признаются изменения в обстоятельствах, указанные в настоящем Договоре, заявлении на страхование или в письменном запросе Страховщика.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5.2.4. Сообщать по требованию Страховщика всю необходимую информацию, связанную с настоящим Договором.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 xml:space="preserve">5.2.5. Незамедлительно, но не позднее ________ ( ________ ) рабочих дней со дня получения соответствующих документов или уведомлений, письменно известить Страховщика обо всех предъявленных ему требованиях Выгодоприобретателей, направив в адрес Страховщика копию искового заявления, поданного в суд, копии иных судебных актов и любые уведомления, </w:t>
      </w:r>
      <w:r>
        <w:rPr>
          <w:color w:val="333333"/>
        </w:rPr>
        <w:lastRenderedPageBreak/>
        <w:t>полученные Страхователем, о причинении им убытков, в соответствии с которыми рассматривается дело о взыскании убытков со Страхователя.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5.3. Страховщик вправе: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5.3.1. В случае увеличения страхового риска потребовать от Страхователя изменения условий настоящего Договора или уплаты дополнительной страховой премии соразмерно увеличению страхового риска.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Если Страхователь возражает против изменения условий настоящего Договора или доплаты страховой премии в связи с увеличением страхового риска, Страховщик вправе потребовать расторжения настоящего Договора.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5.3.2. Если Страхователь не известил Страховщика об увеличении страхового риска (пп. 5.2.3 настоящего Договора) - потребовать расторжения настоящего Договора и возмещения убытков, причиненных расторжением Договора.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5.3.3. Проверять сообщенную Страхователем информацию, а также выполнение Страхователем требований и условий Договора.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5.3.4. Запрашивать у Страхователя информацию и сведения, необходимые для исполнения настоящего Договора.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 xml:space="preserve">5.3.5. Сообщать в саморегулируемую организацию, членом которой является Страхователь, следующую информацию:  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сведения о заключенных Страхователем Договорах страхования ответственности Страхователя;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сведения о фактических выплатах страхового возмещения по Договору;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сведения о соблюдении Страхователем сроков внесения страховых премий по Договорам, заключенным Страхователем;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 соблюдении Страхователем требований по соответствию страховой суммы по заключенным договорам минимальным размерам, установленным Федеральным законом от 26.10.2002 N 127-ФЗ "О несостоятельности (банкротстве)";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 изменении условий Договора;</w:t>
      </w:r>
    </w:p>
    <w:p w:rsidR="003D4032" w:rsidRDefault="003D4032" w:rsidP="003D4032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 окончании срока действия Договора, о досрочном прекращении Договора (досрочное расторжение, отказ от договора).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5.4. Страхователь вправе: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5.4.1. Требовать от Страховщика предоставления информации, связанной с порядком исполнения настоящего Договора.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5.4.2. Получать от Страховщика информацию, касающуюся его финансовой устойчивости и не являющуюся коммерческой тайной.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ПОРЯДОК И УСЛОВИЯ ВЫПЛАТЫ СТРАХОВОГО ВОЗМЕЩЕНИЯ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6.1. Страхователь обязан в течение ________ календарных дней письменно известить Страховщика о наступлении страхового случая.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 xml:space="preserve">6.2. Для получения страхового возмещения Страхователь (Выгодоприобретатель) представляет Страховщику следующие документы:  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заявление с указанием повреждений груза;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настоящий Договор;</w:t>
      </w:r>
    </w:p>
    <w:p w:rsidR="003D4032" w:rsidRDefault="003D4032" w:rsidP="003D403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документы, подтверждающие факт наступления страхового случая;</w:t>
      </w:r>
    </w:p>
    <w:p w:rsidR="003D4032" w:rsidRDefault="003D4032" w:rsidP="003D4032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________________________________________________ ________ 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6.3. Выплата страхового возмещения производится Страховщиком в течение ________ дней с даты получения им документов, указанных в п. 6.2. настоящего Договора путем перечисления денежных средств на счет Страхователя (Выгодоприобретателя).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Страховщик производит выплату страхового возмещения в размере причиненных Выгодоприобретателю убытков, установленных вступившим в законную силу решением суда, но не превышающем размера страховой суммы по настоящему Договору.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ОТВЕТСТВЕННОСТЬ СТОРОН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7.1.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Российской Федерации и Правилами.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СРОК ДЕЙСТВИЯ ДОГОВОРА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8.1. Настоящий Договор вступает в силу с момента внесения Страхователем первого страхового взноса (п. 4.3 настоящего Договора) и действует до «___» _____________ 2026 г.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8.2. Порядок и условия прекращения настоящего Договора осуществляются в соответствии с положениями Правил и действующим законодательством Российской Федерации.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ПОРЯДОК РАЗРЕШЕНИЯ СПОРОВ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9.1. Все споры и разногласия, возникающие между Сторонами по настоящему Договору, разрешаются путем переговоров.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9.2. В случае недостижения Сторонами согласия по результатам проведенных переговоров спор передается на разрешение в судебном порядке, установленном действующим законодательством Российской Федерации.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ЗАКЛЮЧИТЕЛЬНЫЕ ПОЛОЖЕНИЯ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10.1. Во всем остальном, что не предусмотрено условиями настоящего Договора, Стороны руководствуются положениями действующего законодательства Российской Федерации и Правилами.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10.2. Все изменения и дополнения к настоящему Договору должны быть составлены в письменной форме и подписаны Сторонами или их уполномоченными представителями.</w:t>
      </w:r>
    </w:p>
    <w:p w:rsidR="003D4032" w:rsidRDefault="003D4032" w:rsidP="003D4032">
      <w:pPr>
        <w:spacing w:after="150" w:line="360" w:lineRule="auto"/>
      </w:pPr>
      <w:r>
        <w:rPr>
          <w:color w:val="333333"/>
        </w:rPr>
        <w:t>10.3. Настоящий Договор составлен в двух экземплярах, имеющих одинаковую юридическую силу, из которых один экземпляр находится у Страхователя, другой - у Страховщика.</w:t>
      </w:r>
    </w:p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11. ЮРИДИЧЕСКИЕ АДРЕСА И ПЛАТЕЖНЫЕ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3D403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4032" w:rsidRDefault="003D4032" w:rsidP="00342972">
            <w:r>
              <w:rPr>
                <w:b/>
                <w:bCs/>
                <w:color w:val="333333"/>
                <w:sz w:val="18"/>
                <w:szCs w:val="18"/>
              </w:rPr>
              <w:t>Страховщик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4032" w:rsidRDefault="003D4032" w:rsidP="00342972">
            <w:r>
              <w:rPr>
                <w:b/>
                <w:bCs/>
                <w:color w:val="333333"/>
                <w:sz w:val="18"/>
                <w:szCs w:val="18"/>
              </w:rPr>
              <w:t>Страхователь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3D4032" w:rsidRDefault="003D4032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3D4032" w:rsidRDefault="003D4032" w:rsidP="003D4032"/>
    <w:p w:rsidR="003D4032" w:rsidRDefault="003D4032" w:rsidP="003D403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:rsidR="003D4032" w:rsidRDefault="003D4032" w:rsidP="003D4032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3D403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4032" w:rsidRDefault="003D4032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4032" w:rsidRDefault="003D4032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Страхователь _______________</w:t>
            </w:r>
          </w:p>
        </w:tc>
      </w:tr>
    </w:tbl>
    <w:p w:rsidR="003D4032" w:rsidRDefault="003D4032" w:rsidP="003D4032"/>
    <w:p w:rsidR="007723E5" w:rsidRDefault="003D4032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32"/>
    <w:rsid w:val="003D4032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3EAE29B-F322-4E43-A863-D041A10A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032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1830</Words>
  <Characters>10434</Characters>
  <Application>Microsoft Office Word</Application>
  <DocSecurity>0</DocSecurity>
  <Lines>86</Lines>
  <Paragraphs>24</Paragraphs>
  <ScaleCrop>false</ScaleCrop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2026-05-06T18:50:00Z</dcterms:created>
  <dcterms:modified xsi:type="dcterms:W3CDTF">2026-05-06T18:50:00Z</dcterms:modified>
</cp:coreProperties>
</file>