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43A" w:rsidRPr="00EF643A" w:rsidRDefault="00EF643A" w:rsidP="00EF643A">
      <w:pPr>
        <w:spacing w:after="50"/>
        <w:jc w:val="center"/>
        <w:rPr>
          <w:lang w:val="ru-RU"/>
        </w:rPr>
      </w:pPr>
      <w:r w:rsidRPr="00EF643A">
        <w:rPr>
          <w:color w:val="333333"/>
          <w:sz w:val="40"/>
          <w:szCs w:val="40"/>
          <w:lang w:val="ru-RU"/>
        </w:rPr>
        <w:t>ДОГОВОР ЦЕЛЕВОГО ЗАЙМА</w:t>
      </w:r>
    </w:p>
    <w:p w:rsidR="00EF643A" w:rsidRPr="00EF643A" w:rsidRDefault="00EF643A" w:rsidP="00EF643A">
      <w:pPr>
        <w:spacing w:line="360" w:lineRule="auto"/>
        <w:jc w:val="center"/>
        <w:rPr>
          <w:lang w:val="ru-RU"/>
        </w:rPr>
      </w:pPr>
      <w:r w:rsidRPr="00EF643A">
        <w:rPr>
          <w:b/>
          <w:bCs/>
          <w:color w:val="333333"/>
          <w:sz w:val="18"/>
          <w:szCs w:val="18"/>
          <w:lang w:val="ru-RU"/>
        </w:rPr>
        <w:t>с предоставлением отчёта о целях и результатах работы, для которой предназначались полученные денежные средства</w:t>
      </w:r>
    </w:p>
    <w:p w:rsidR="00EF643A" w:rsidRPr="00EF643A" w:rsidRDefault="00EF643A" w:rsidP="00EF643A">
      <w:pPr>
        <w:rPr>
          <w:lang w:val="ru-RU"/>
        </w:rPr>
      </w:pPr>
    </w:p>
    <w:p w:rsidR="00EF643A" w:rsidRPr="00EF643A" w:rsidRDefault="00EF643A" w:rsidP="00EF643A">
      <w:pPr>
        <w:rPr>
          <w:lang w:val="ru-RU"/>
        </w:rPr>
      </w:pPr>
      <w:r w:rsidRPr="00EF643A">
        <w:rPr>
          <w:color w:val="333333"/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EF643A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F643A" w:rsidRDefault="00EF643A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F643A" w:rsidRDefault="00EF643A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EF643A" w:rsidRDefault="00EF643A" w:rsidP="00EF643A"/>
    <w:p w:rsidR="00EF643A" w:rsidRDefault="00EF643A" w:rsidP="00EF643A"/>
    <w:p w:rsidR="00EF643A" w:rsidRDefault="00EF643A" w:rsidP="00EF643A"/>
    <w:p w:rsidR="00EF643A" w:rsidRPr="00EF643A" w:rsidRDefault="00EF643A" w:rsidP="00EF643A">
      <w:pPr>
        <w:rPr>
          <w:lang w:val="ru-RU"/>
        </w:rPr>
      </w:pPr>
      <w:r w:rsidRPr="00EF643A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EF643A">
        <w:rPr>
          <w:b/>
          <w:bCs/>
          <w:color w:val="333333"/>
          <w:lang w:val="ru-RU"/>
        </w:rPr>
        <w:t>Займодавец</w:t>
      </w:r>
      <w:r w:rsidRPr="00EF643A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EF643A">
        <w:rPr>
          <w:b/>
          <w:bCs/>
          <w:color w:val="333333"/>
          <w:lang w:val="ru-RU"/>
        </w:rPr>
        <w:t>Заемщик</w:t>
      </w:r>
      <w:r w:rsidRPr="00EF643A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EF643A">
        <w:rPr>
          <w:b/>
          <w:bCs/>
          <w:color w:val="333333"/>
          <w:lang w:val="ru-RU"/>
        </w:rPr>
        <w:t>Договор</w:t>
      </w:r>
      <w:r w:rsidRPr="00EF643A">
        <w:rPr>
          <w:color w:val="333333"/>
          <w:lang w:val="ru-RU"/>
        </w:rPr>
        <w:t xml:space="preserve">», о нижеследующем: </w:t>
      </w:r>
    </w:p>
    <w:p w:rsidR="00EF643A" w:rsidRPr="00EF643A" w:rsidRDefault="00EF643A" w:rsidP="00EF643A">
      <w:pPr>
        <w:spacing w:before="500" w:after="150"/>
        <w:jc w:val="center"/>
        <w:rPr>
          <w:lang w:val="ru-RU"/>
        </w:rPr>
      </w:pPr>
      <w:r w:rsidRPr="00EF643A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:rsidR="00EF643A" w:rsidRPr="00EF643A" w:rsidRDefault="00EF643A" w:rsidP="00EF643A">
      <w:pPr>
        <w:spacing w:after="150" w:line="360" w:lineRule="auto"/>
        <w:rPr>
          <w:lang w:val="ru-RU"/>
        </w:rPr>
      </w:pPr>
      <w:r w:rsidRPr="00EF643A">
        <w:rPr>
          <w:color w:val="333333"/>
          <w:lang w:val="ru-RU"/>
        </w:rPr>
        <w:t>1.1. Займодавец передает Заемщику в собственность деньги в сумме: ________ рублей. Сумма займа НДС не облагается. Основание – НК РФ, ст.149, п.3, пп 15.</w:t>
      </w:r>
    </w:p>
    <w:p w:rsidR="00EF643A" w:rsidRPr="00EF643A" w:rsidRDefault="00EF643A" w:rsidP="00EF643A">
      <w:pPr>
        <w:spacing w:after="150" w:line="360" w:lineRule="auto"/>
        <w:rPr>
          <w:lang w:val="ru-RU"/>
        </w:rPr>
      </w:pPr>
      <w:r w:rsidRPr="00EF643A">
        <w:rPr>
          <w:color w:val="333333"/>
          <w:lang w:val="ru-RU"/>
        </w:rPr>
        <w:t>1.2. Деньги перечисляются с банковского счета Займодавца на банковский счет Заемщика.</w:t>
      </w:r>
    </w:p>
    <w:p w:rsidR="00EF643A" w:rsidRDefault="00EF643A" w:rsidP="00EF643A">
      <w:pPr>
        <w:spacing w:after="150" w:line="360" w:lineRule="auto"/>
      </w:pPr>
      <w:r>
        <w:rPr>
          <w:color w:val="333333"/>
        </w:rPr>
        <w:t>1.3. Договор займа считается заключенным с момента перечисления всей суммы денег Займодавцем. Срок перечисления – не позднее «___» _____________ 2026 г.</w:t>
      </w:r>
    </w:p>
    <w:p w:rsidR="00EF643A" w:rsidRDefault="00EF643A" w:rsidP="00EF643A">
      <w:pPr>
        <w:spacing w:after="150" w:line="360" w:lineRule="auto"/>
      </w:pPr>
      <w:r>
        <w:rPr>
          <w:color w:val="333333"/>
        </w:rPr>
        <w:t>1.4. Заемщик обязуется возвратить такую же сумму денег (сумму беспроцентного займа) не позднее «___» _____________ 2026 г.</w:t>
      </w:r>
    </w:p>
    <w:p w:rsidR="00EF643A" w:rsidRDefault="00EF643A" w:rsidP="00EF643A">
      <w:pPr>
        <w:spacing w:after="150" w:line="360" w:lineRule="auto"/>
      </w:pPr>
      <w:r>
        <w:rPr>
          <w:color w:val="333333"/>
        </w:rPr>
        <w:t>1.5. Сумма займа считается возвращенной в момент зачисления ее на банковский счет Займодавца.</w:t>
      </w:r>
    </w:p>
    <w:p w:rsidR="00EF643A" w:rsidRDefault="00EF643A" w:rsidP="00EF643A">
      <w:pPr>
        <w:spacing w:after="150" w:line="360" w:lineRule="auto"/>
      </w:pPr>
      <w:r>
        <w:rPr>
          <w:color w:val="333333"/>
        </w:rPr>
        <w:t>1.6. Заемщик направляет полученные денежные средства на цели: ________________________________________________ .</w:t>
      </w:r>
    </w:p>
    <w:p w:rsidR="00EF643A" w:rsidRDefault="00EF643A" w:rsidP="00EF643A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2. ОБЯЗАННОСТИ ЗАЕМЩИКА</w:t>
      </w:r>
    </w:p>
    <w:p w:rsidR="00EF643A" w:rsidRDefault="00EF643A" w:rsidP="00EF643A">
      <w:pPr>
        <w:spacing w:after="150" w:line="360" w:lineRule="auto"/>
      </w:pPr>
      <w:r>
        <w:rPr>
          <w:color w:val="333333"/>
        </w:rPr>
        <w:t>2.1. Заемщик обязан возвратить Займодавцу полученную сумму займа в срок и в порядке, предусмотренном настоящим договором.</w:t>
      </w:r>
    </w:p>
    <w:p w:rsidR="00EF643A" w:rsidRDefault="00EF643A" w:rsidP="00EF643A">
      <w:pPr>
        <w:spacing w:after="150" w:line="360" w:lineRule="auto"/>
      </w:pPr>
      <w:r>
        <w:rPr>
          <w:color w:val="333333"/>
        </w:rPr>
        <w:t>2.2. Сумма займа может быть возвращена досрочно без дополнительного согласования сторон.</w:t>
      </w:r>
    </w:p>
    <w:p w:rsidR="00EF643A" w:rsidRDefault="00EF643A" w:rsidP="00EF643A">
      <w:pPr>
        <w:spacing w:after="150" w:line="360" w:lineRule="auto"/>
      </w:pPr>
      <w:r>
        <w:rPr>
          <w:color w:val="333333"/>
        </w:rPr>
        <w:t>2.3. В случае заключения договора займа с условием использования на определенные п.1.6 цели, Займодавец имеет право контроля за целевым использованием суммы займа, а Заемщик обязан по требованию Займодавца предоставлять ему необходимую информацию.</w:t>
      </w:r>
    </w:p>
    <w:p w:rsidR="00EF643A" w:rsidRDefault="00EF643A" w:rsidP="00EF643A">
      <w:pPr>
        <w:spacing w:after="150" w:line="360" w:lineRule="auto"/>
      </w:pPr>
      <w:r>
        <w:rPr>
          <w:color w:val="333333"/>
        </w:rPr>
        <w:t>2.4. По окончании договора Заемщик должен предоставить аннотированный отчет о целях и результатах работы, для которой предназначались полученные денежные средства, и подтверждающий целевое использование средств.</w:t>
      </w:r>
    </w:p>
    <w:p w:rsidR="00EF643A" w:rsidRDefault="00EF643A" w:rsidP="00EF643A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lastRenderedPageBreak/>
        <w:t>3. ПОСЛЕДСТВИЯ НАРУШЕНИЯ ЗАЕМЩИКОМ ДОГОВОРА</w:t>
      </w:r>
    </w:p>
    <w:p w:rsidR="00EF643A" w:rsidRDefault="00EF643A" w:rsidP="00EF643A">
      <w:pPr>
        <w:spacing w:after="150" w:line="360" w:lineRule="auto"/>
      </w:pPr>
      <w:r>
        <w:rPr>
          <w:color w:val="333333"/>
        </w:rPr>
        <w:t>3.1. В случае невыполнения Заемщиком условия договора займа о целевом использовании суммы займа (п.1.6), Займодавец вправе потребовать от Заемщика досрочного возврата суммы займа, без получения на то согласия Заемщика.</w:t>
      </w:r>
    </w:p>
    <w:p w:rsidR="00EF643A" w:rsidRDefault="00EF643A" w:rsidP="00EF643A">
      <w:pPr>
        <w:spacing w:after="150" w:line="360" w:lineRule="auto"/>
      </w:pPr>
      <w:r>
        <w:rPr>
          <w:color w:val="333333"/>
        </w:rPr>
        <w:t>3.2. Если настоящим договором предусмотрено возвращение займа по частям, то при нарушении Заемщиком срока, установленного для возврата очередной части займа, Займодавец вправе потребовать досрочного возврата всей оставшейся суммы займа.</w:t>
      </w:r>
    </w:p>
    <w:p w:rsidR="00EF643A" w:rsidRDefault="00EF643A" w:rsidP="00EF643A">
      <w:pPr>
        <w:spacing w:after="150" w:line="360" w:lineRule="auto"/>
      </w:pPr>
      <w:r>
        <w:rPr>
          <w:color w:val="333333"/>
        </w:rPr>
        <w:t>3.3. При невыполнении Заемщиком предусмотренных настоящим договором обязанностей, а также при утрате обеспечения или ухудшения его условий по обязательствам, за которые Займодавец не отвечает, Займодавец вправе потребовать досрочного возврата всей оставшейся суммы займа, без получения на то согласия Заемщика.</w:t>
      </w:r>
    </w:p>
    <w:p w:rsidR="00EF643A" w:rsidRDefault="00EF643A" w:rsidP="00EF643A">
      <w:pPr>
        <w:spacing w:after="150" w:line="360" w:lineRule="auto"/>
      </w:pPr>
      <w:r>
        <w:rPr>
          <w:color w:val="333333"/>
        </w:rPr>
        <w:t>3.4. В случае просрочки возврата суммы займа Заемщик уплачивает Займодавцу пени с величины невозвращенной суммы со дня, следующего за днем официального срока возврата, из расчета ставки рефинансирования, устанавливаемой Центробанком России в период задержки.</w:t>
      </w:r>
    </w:p>
    <w:p w:rsidR="00EF643A" w:rsidRDefault="00EF643A" w:rsidP="00EF643A">
      <w:pPr>
        <w:spacing w:after="150" w:line="360" w:lineRule="auto"/>
      </w:pPr>
      <w:r>
        <w:rPr>
          <w:color w:val="333333"/>
        </w:rPr>
        <w:t>3.4. Все споры или разногласия разрешаются путем переговоров между сторонами. В случае невозможности разрешения разногласий путем переговоров они подлежат рассмотрению в арбитражном суде по месту нахождения Займодавца в установленном законодательством порядке.</w:t>
      </w:r>
    </w:p>
    <w:p w:rsidR="00EF643A" w:rsidRDefault="00EF643A" w:rsidP="00EF643A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ДОПОЛНИТЕЛЬНЫЕ УСЛОВИЯ ПО УСМОТРЕНИЮ СТОРОН</w:t>
      </w:r>
    </w:p>
    <w:p w:rsidR="00EF643A" w:rsidRDefault="00EF643A" w:rsidP="00EF643A">
      <w:pPr>
        <w:spacing w:after="150" w:line="360" w:lineRule="auto"/>
      </w:pPr>
      <w:r>
        <w:rPr>
          <w:color w:val="333333"/>
        </w:rPr>
        <w:t>4.1.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F643A" w:rsidRDefault="00EF643A" w:rsidP="00EF643A">
      <w:pPr>
        <w:spacing w:after="150" w:line="360" w:lineRule="auto"/>
      </w:pPr>
      <w:r>
        <w:rPr>
          <w:color w:val="333333"/>
        </w:rPr>
        <w:t>4.2.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EF643A" w:rsidRDefault="00EF643A" w:rsidP="00EF643A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4662"/>
      </w:tblGrid>
      <w:tr w:rsidR="00EF643A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F643A" w:rsidRDefault="00EF643A" w:rsidP="00342972">
            <w:r>
              <w:rPr>
                <w:b/>
                <w:bCs/>
                <w:color w:val="333333"/>
                <w:sz w:val="18"/>
                <w:szCs w:val="18"/>
              </w:rPr>
              <w:t>Займодавец</w:t>
            </w:r>
          </w:p>
          <w:p w:rsidR="00EF643A" w:rsidRDefault="00EF643A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EF643A" w:rsidRDefault="00EF643A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EF643A" w:rsidRDefault="00EF643A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EF643A" w:rsidRDefault="00EF643A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EF643A" w:rsidRDefault="00EF643A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EF643A" w:rsidRDefault="00EF643A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EF643A" w:rsidRDefault="00EF643A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EF643A" w:rsidRDefault="00EF643A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F643A" w:rsidRDefault="00EF643A" w:rsidP="00342972">
            <w:r>
              <w:rPr>
                <w:b/>
                <w:bCs/>
                <w:color w:val="333333"/>
                <w:sz w:val="18"/>
                <w:szCs w:val="18"/>
              </w:rPr>
              <w:t>Заемщик</w:t>
            </w:r>
          </w:p>
          <w:p w:rsidR="00EF643A" w:rsidRDefault="00EF643A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EF643A" w:rsidRDefault="00EF643A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EF643A" w:rsidRDefault="00EF643A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EF643A" w:rsidRDefault="00EF643A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EF643A" w:rsidRDefault="00EF643A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EF643A" w:rsidRDefault="00EF643A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EF643A" w:rsidRDefault="00EF643A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EF643A" w:rsidRDefault="00EF643A" w:rsidP="00342972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:rsidR="00EF643A" w:rsidRDefault="00EF643A" w:rsidP="00EF643A"/>
    <w:p w:rsidR="00EF643A" w:rsidRDefault="00EF643A" w:rsidP="00EF643A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ПОДПИСИ СТОРОН</w:t>
      </w:r>
    </w:p>
    <w:p w:rsidR="00EF643A" w:rsidRDefault="00EF643A" w:rsidP="00EF643A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EF643A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F643A" w:rsidRDefault="00EF643A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Займодавец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F643A" w:rsidRDefault="00EF643A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Заемщик _______________</w:t>
            </w:r>
          </w:p>
        </w:tc>
      </w:tr>
    </w:tbl>
    <w:p w:rsidR="007723E5" w:rsidRDefault="00EF643A">
      <w:bookmarkStart w:id="0" w:name="_GoBack"/>
      <w:bookmarkEnd w:id="0"/>
    </w:p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3A"/>
    <w:rsid w:val="008B0D3C"/>
    <w:rsid w:val="00A820F8"/>
    <w:rsid w:val="00E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E6680DD-17DA-7649-AA62-4800F600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643A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2026-04-21T08:16:00Z</dcterms:created>
  <dcterms:modified xsi:type="dcterms:W3CDTF">2026-04-21T08:16:00Z</dcterms:modified>
</cp:coreProperties>
</file>